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82" w:rsidRDefault="00487082" w:rsidP="00487082">
      <w:pPr>
        <w:pStyle w:val="ConsPlusNormal"/>
      </w:pPr>
    </w:p>
    <w:p w:rsidR="00487082" w:rsidRDefault="00487082" w:rsidP="00487082">
      <w:pPr>
        <w:pStyle w:val="ConsPlusNormal"/>
      </w:pPr>
    </w:p>
    <w:p w:rsidR="00487082" w:rsidRDefault="00487082" w:rsidP="00487082">
      <w:pPr>
        <w:pStyle w:val="ConsPlusNormal"/>
      </w:pPr>
    </w:p>
    <w:p w:rsidR="00487082" w:rsidRDefault="00487082" w:rsidP="00487082">
      <w:pPr>
        <w:pStyle w:val="ConsPlusNormal"/>
      </w:pPr>
    </w:p>
    <w:p w:rsidR="00487082" w:rsidRDefault="00487082" w:rsidP="00487082">
      <w:pPr>
        <w:pStyle w:val="ConsPlusNormal"/>
        <w:jc w:val="right"/>
        <w:outlineLvl w:val="0"/>
      </w:pPr>
      <w:r>
        <w:t>Приложение 16</w:t>
      </w:r>
    </w:p>
    <w:p w:rsidR="00487082" w:rsidRDefault="00487082" w:rsidP="00487082">
      <w:pPr>
        <w:pStyle w:val="ConsPlusNormal"/>
        <w:jc w:val="right"/>
      </w:pPr>
      <w:r>
        <w:t>к решению</w:t>
      </w:r>
    </w:p>
    <w:p w:rsidR="00487082" w:rsidRDefault="00487082" w:rsidP="00487082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87082" w:rsidRDefault="00487082" w:rsidP="00487082">
      <w:pPr>
        <w:pStyle w:val="ConsPlusNormal"/>
        <w:jc w:val="right"/>
      </w:pPr>
      <w:r>
        <w:t>от 25.12.2024 N 1212</w:t>
      </w:r>
    </w:p>
    <w:p w:rsidR="00487082" w:rsidRDefault="00487082" w:rsidP="00487082">
      <w:pPr>
        <w:pStyle w:val="ConsPlusNormal"/>
      </w:pPr>
    </w:p>
    <w:p w:rsidR="00487082" w:rsidRDefault="00487082" w:rsidP="00487082">
      <w:pPr>
        <w:pStyle w:val="ConsPlusTitle"/>
        <w:jc w:val="center"/>
      </w:pPr>
      <w:bookmarkStart w:id="0" w:name="P51614"/>
      <w:bookmarkEnd w:id="0"/>
      <w:r>
        <w:t>ПРОГРАММА</w:t>
      </w:r>
    </w:p>
    <w:p w:rsidR="00487082" w:rsidRDefault="00487082" w:rsidP="00487082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487082" w:rsidRDefault="00487082" w:rsidP="00487082">
      <w:pPr>
        <w:pStyle w:val="ConsPlusTitle"/>
        <w:jc w:val="center"/>
      </w:pPr>
      <w:r>
        <w:t>ОБРАЗОВАНИЯ КОНДИНСКИЙ РАЙОН НА 2025 ГОД</w:t>
      </w:r>
    </w:p>
    <w:p w:rsidR="00487082" w:rsidRDefault="00487082" w:rsidP="00487082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487082" w:rsidTr="005A3692">
        <w:tc>
          <w:tcPr>
            <w:tcW w:w="7483" w:type="dxa"/>
            <w:tcBorders>
              <w:top w:val="nil"/>
            </w:tcBorders>
          </w:tcPr>
          <w:p w:rsidR="00487082" w:rsidRDefault="00487082" w:rsidP="005A369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487082" w:rsidRDefault="00487082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  <w:jc w:val="center"/>
            </w:pPr>
            <w:r>
              <w:t>2025 год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0,0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0,00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0,00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-47666700,00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45522903,08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-93189603,08</w:t>
            </w:r>
          </w:p>
        </w:tc>
      </w:tr>
      <w:tr w:rsidR="00487082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487082" w:rsidRDefault="00487082" w:rsidP="005A3692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587" w:type="dxa"/>
          </w:tcPr>
          <w:p w:rsidR="00487082" w:rsidRDefault="00487082" w:rsidP="005A3692">
            <w:pPr>
              <w:pStyle w:val="ConsPlusNormal"/>
            </w:pPr>
            <w:r>
              <w:t>-47666700,00</w:t>
            </w:r>
          </w:p>
        </w:tc>
      </w:tr>
    </w:tbl>
    <w:p w:rsidR="00487082" w:rsidRDefault="00487082" w:rsidP="00487082">
      <w:pPr>
        <w:pStyle w:val="ConsPlusNormal"/>
      </w:pPr>
    </w:p>
    <w:p w:rsidR="00487082" w:rsidRDefault="00487082" w:rsidP="00487082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1C"/>
    <w:rsid w:val="00487082"/>
    <w:rsid w:val="00A5481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0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870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70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870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2025-04-09T04:27:00Z</dcterms:created>
  <dcterms:modified xsi:type="dcterms:W3CDTF">2025-04-09T04:27:00Z</dcterms:modified>
</cp:coreProperties>
</file>